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DB329" w14:textId="6FBB2BA2" w:rsidR="000316BB" w:rsidRPr="00A25257" w:rsidRDefault="000316BB" w:rsidP="00750D72">
      <w:pPr>
        <w:pStyle w:val="s3"/>
        <w:spacing w:before="0" w:beforeAutospacing="0" w:after="0" w:afterAutospacing="0"/>
        <w:jc w:val="right"/>
        <w:rPr>
          <w:bCs/>
        </w:rPr>
      </w:pPr>
      <w:r w:rsidRPr="00A25257">
        <w:rPr>
          <w:bCs/>
        </w:rPr>
        <w:t>УТВЕРЖДАЮ:</w:t>
      </w:r>
    </w:p>
    <w:p w14:paraId="7A85DE42" w14:textId="7CAC8647" w:rsidR="000316BB" w:rsidRPr="00A25257" w:rsidRDefault="000316BB" w:rsidP="00750D72">
      <w:pPr>
        <w:pStyle w:val="s3"/>
        <w:spacing w:before="0" w:beforeAutospacing="0" w:after="0" w:afterAutospacing="0"/>
        <w:jc w:val="right"/>
        <w:rPr>
          <w:bCs/>
        </w:rPr>
      </w:pPr>
    </w:p>
    <w:p w14:paraId="01A85F30" w14:textId="3012878A" w:rsidR="000316BB" w:rsidRPr="000316BB" w:rsidRDefault="000316BB" w:rsidP="00750D72">
      <w:pPr>
        <w:pStyle w:val="s3"/>
        <w:spacing w:before="0" w:beforeAutospacing="0" w:after="0" w:afterAutospacing="0"/>
        <w:jc w:val="right"/>
        <w:rPr>
          <w:rStyle w:val="a7"/>
          <w:rFonts w:ascii="Arial" w:hAnsi="Arial" w:cs="Arial"/>
          <w:b w:val="0"/>
          <w:color w:val="22272F"/>
          <w:sz w:val="22"/>
          <w:szCs w:val="22"/>
        </w:rPr>
      </w:pPr>
      <w:r w:rsidRPr="00A25257">
        <w:rPr>
          <w:bCs/>
        </w:rPr>
        <w:t>Генеральный директор</w:t>
      </w:r>
      <w:r w:rsidR="00A25257" w:rsidRPr="00A25257">
        <w:rPr>
          <w:bCs/>
        </w:rPr>
        <w:t>: ____________/</w:t>
      </w:r>
      <w:r w:rsidR="00A25257" w:rsidRPr="00A25257">
        <w:t xml:space="preserve"> </w:t>
      </w:r>
      <w:r w:rsidR="00A25257" w:rsidRPr="008F78BC">
        <w:t>Войтович В.В.</w:t>
      </w:r>
      <w:r>
        <w:rPr>
          <w:rStyle w:val="a7"/>
          <w:rFonts w:ascii="Arial" w:hAnsi="Arial" w:cs="Arial"/>
          <w:b w:val="0"/>
          <w:color w:val="22272F"/>
          <w:sz w:val="22"/>
          <w:szCs w:val="22"/>
        </w:rPr>
        <w:t>/</w:t>
      </w:r>
    </w:p>
    <w:p w14:paraId="6A0FF436" w14:textId="07C7A4D9" w:rsidR="000316BB" w:rsidRDefault="000316BB" w:rsidP="00750D72">
      <w:pPr>
        <w:pStyle w:val="s3"/>
        <w:spacing w:before="0" w:beforeAutospacing="0" w:after="0" w:afterAutospacing="0"/>
        <w:jc w:val="right"/>
        <w:rPr>
          <w:rStyle w:val="a7"/>
          <w:rFonts w:ascii="Arial" w:hAnsi="Arial" w:cs="Arial"/>
          <w:color w:val="22272F"/>
          <w:sz w:val="22"/>
          <w:szCs w:val="22"/>
        </w:rPr>
      </w:pPr>
    </w:p>
    <w:p w14:paraId="110BC724" w14:textId="77777777" w:rsidR="00750D72" w:rsidRDefault="00750D72" w:rsidP="00750D72">
      <w:pPr>
        <w:pStyle w:val="s3"/>
        <w:spacing w:before="0" w:beforeAutospacing="0" w:after="0" w:afterAutospacing="0"/>
        <w:jc w:val="right"/>
        <w:rPr>
          <w:rStyle w:val="a7"/>
          <w:rFonts w:ascii="Arial" w:hAnsi="Arial" w:cs="Arial"/>
          <w:color w:val="22272F"/>
          <w:sz w:val="22"/>
          <w:szCs w:val="22"/>
        </w:rPr>
      </w:pPr>
    </w:p>
    <w:p w14:paraId="268BDA5F" w14:textId="5ABEF027" w:rsidR="00575F38" w:rsidRPr="00A25257" w:rsidRDefault="00575F38" w:rsidP="00575F38">
      <w:pPr>
        <w:pStyle w:val="s3"/>
        <w:spacing w:before="0" w:beforeAutospacing="0" w:after="0" w:afterAutospacing="0"/>
        <w:jc w:val="center"/>
        <w:rPr>
          <w:rStyle w:val="a7"/>
          <w:color w:val="22272F"/>
          <w:sz w:val="22"/>
          <w:szCs w:val="22"/>
        </w:rPr>
      </w:pPr>
      <w:r>
        <w:rPr>
          <w:rStyle w:val="a7"/>
          <w:rFonts w:ascii="Arial" w:hAnsi="Arial" w:cs="Arial"/>
          <w:color w:val="22272F"/>
          <w:sz w:val="22"/>
          <w:szCs w:val="22"/>
        </w:rPr>
        <w:t>Политика оператора в отношении </w:t>
      </w:r>
      <w:r w:rsidRPr="00A25257">
        <w:rPr>
          <w:rStyle w:val="a7"/>
          <w:rFonts w:ascii="Arial" w:hAnsi="Arial" w:cs="Arial"/>
          <w:color w:val="22272F"/>
          <w:sz w:val="22"/>
          <w:szCs w:val="22"/>
        </w:rPr>
        <w:t>обработки</w:t>
      </w:r>
      <w:r w:rsidRPr="00A25257">
        <w:rPr>
          <w:rStyle w:val="a7"/>
          <w:b w:val="0"/>
          <w:bCs w:val="0"/>
          <w:i/>
          <w:iCs/>
          <w:color w:val="22272F"/>
          <w:sz w:val="22"/>
          <w:szCs w:val="22"/>
        </w:rPr>
        <w:t> </w:t>
      </w:r>
      <w:r>
        <w:rPr>
          <w:rStyle w:val="a7"/>
          <w:rFonts w:ascii="Arial" w:hAnsi="Arial" w:cs="Arial"/>
          <w:color w:val="22272F"/>
          <w:sz w:val="22"/>
          <w:szCs w:val="22"/>
        </w:rPr>
        <w:t>персональных</w:t>
      </w:r>
      <w:r w:rsidRPr="00A25257">
        <w:rPr>
          <w:rStyle w:val="a7"/>
          <w:rFonts w:ascii="Arial" w:hAnsi="Arial" w:cs="Arial"/>
          <w:color w:val="22272F"/>
          <w:sz w:val="22"/>
          <w:szCs w:val="22"/>
        </w:rPr>
        <w:t> </w:t>
      </w:r>
      <w:r>
        <w:rPr>
          <w:rStyle w:val="a7"/>
          <w:rFonts w:ascii="Arial" w:hAnsi="Arial" w:cs="Arial"/>
          <w:color w:val="22272F"/>
          <w:sz w:val="22"/>
          <w:szCs w:val="22"/>
        </w:rPr>
        <w:t>данных</w:t>
      </w:r>
    </w:p>
    <w:p w14:paraId="5E452E33" w14:textId="77777777"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1. Общие положения</w:t>
      </w:r>
    </w:p>
    <w:p w14:paraId="1F0A4381" w14:textId="77777777"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 </w:t>
      </w:r>
    </w:p>
    <w:p w14:paraId="67CC71B2" w14:textId="12655161"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1.1. </w:t>
      </w:r>
      <w:r>
        <w:rPr>
          <w:rFonts w:ascii="Arial" w:hAnsi="Arial" w:cs="Arial"/>
          <w:color w:val="000000"/>
          <w:sz w:val="20"/>
          <w:szCs w:val="20"/>
        </w:rPr>
        <w:t>Политика</w:t>
      </w:r>
      <w:r>
        <w:rPr>
          <w:rFonts w:ascii="Arial" w:hAnsi="Arial" w:cs="Arial"/>
          <w:color w:val="22272F"/>
          <w:sz w:val="20"/>
          <w:szCs w:val="20"/>
        </w:rPr>
        <w:t> оператора в отношении </w:t>
      </w:r>
      <w:r>
        <w:rPr>
          <w:rFonts w:ascii="Arial" w:hAnsi="Arial" w:cs="Arial"/>
          <w:color w:val="000000"/>
          <w:sz w:val="20"/>
          <w:szCs w:val="20"/>
        </w:rPr>
        <w:t>обработки</w:t>
      </w:r>
      <w:r>
        <w:rPr>
          <w:rFonts w:ascii="Arial" w:hAnsi="Arial" w:cs="Arial"/>
          <w:color w:val="22272F"/>
          <w:sz w:val="20"/>
          <w:szCs w:val="20"/>
        </w:rPr>
        <w:t> </w:t>
      </w:r>
      <w:r>
        <w:rPr>
          <w:rFonts w:ascii="Arial" w:hAnsi="Arial" w:cs="Arial"/>
          <w:color w:val="000000"/>
          <w:sz w:val="20"/>
          <w:szCs w:val="20"/>
        </w:rPr>
        <w:t>персональных</w:t>
      </w:r>
      <w:r>
        <w:rPr>
          <w:rFonts w:ascii="Arial" w:hAnsi="Arial" w:cs="Arial"/>
          <w:color w:val="22272F"/>
          <w:sz w:val="20"/>
          <w:szCs w:val="20"/>
        </w:rPr>
        <w:t> </w:t>
      </w:r>
      <w:r>
        <w:rPr>
          <w:rFonts w:ascii="Arial" w:hAnsi="Arial" w:cs="Arial"/>
          <w:color w:val="000000"/>
          <w:sz w:val="20"/>
          <w:szCs w:val="20"/>
        </w:rPr>
        <w:t>данных</w:t>
      </w:r>
      <w:r w:rsidR="00A25257">
        <w:rPr>
          <w:rFonts w:ascii="Arial" w:hAnsi="Arial" w:cs="Arial"/>
          <w:color w:val="22272F"/>
          <w:sz w:val="20"/>
          <w:szCs w:val="20"/>
        </w:rPr>
        <w:t> (далее</w:t>
      </w:r>
      <w:r>
        <w:rPr>
          <w:rFonts w:ascii="Arial" w:hAnsi="Arial" w:cs="Arial"/>
          <w:color w:val="22272F"/>
          <w:sz w:val="20"/>
          <w:szCs w:val="20"/>
        </w:rPr>
        <w:t>- </w:t>
      </w:r>
      <w:r>
        <w:rPr>
          <w:rFonts w:ascii="Arial" w:hAnsi="Arial" w:cs="Arial"/>
          <w:color w:val="000000"/>
          <w:sz w:val="20"/>
          <w:szCs w:val="20"/>
        </w:rPr>
        <w:t>Политика</w:t>
      </w:r>
      <w:r>
        <w:rPr>
          <w:rFonts w:ascii="Arial" w:hAnsi="Arial" w:cs="Arial"/>
          <w:color w:val="22272F"/>
          <w:sz w:val="20"/>
          <w:szCs w:val="20"/>
        </w:rPr>
        <w:t>) разработана в целях обеспечения защиты прав и свобод субъекта персональных данных при </w:t>
      </w:r>
      <w:r>
        <w:rPr>
          <w:rFonts w:ascii="Arial" w:hAnsi="Arial" w:cs="Arial"/>
          <w:color w:val="000000"/>
          <w:sz w:val="20"/>
          <w:szCs w:val="20"/>
        </w:rPr>
        <w:t>обработке</w:t>
      </w:r>
      <w:r>
        <w:rPr>
          <w:rFonts w:ascii="Arial" w:hAnsi="Arial" w:cs="Arial"/>
          <w:color w:val="22272F"/>
          <w:sz w:val="20"/>
          <w:szCs w:val="20"/>
        </w:rPr>
        <w:t> его </w:t>
      </w:r>
      <w:r>
        <w:rPr>
          <w:rFonts w:ascii="Arial" w:hAnsi="Arial" w:cs="Arial"/>
          <w:color w:val="000000"/>
          <w:sz w:val="20"/>
          <w:szCs w:val="20"/>
        </w:rPr>
        <w:t>персональных</w:t>
      </w:r>
      <w:r>
        <w:rPr>
          <w:rFonts w:ascii="Arial" w:hAnsi="Arial" w:cs="Arial"/>
          <w:color w:val="22272F"/>
          <w:sz w:val="20"/>
          <w:szCs w:val="20"/>
        </w:rPr>
        <w:t> </w:t>
      </w:r>
      <w:r>
        <w:rPr>
          <w:rFonts w:ascii="Arial" w:hAnsi="Arial" w:cs="Arial"/>
          <w:color w:val="000000"/>
          <w:sz w:val="20"/>
          <w:szCs w:val="20"/>
        </w:rPr>
        <w:t>данных</w:t>
      </w:r>
      <w:r>
        <w:rPr>
          <w:rFonts w:ascii="Arial" w:hAnsi="Arial" w:cs="Arial"/>
          <w:color w:val="22272F"/>
          <w:sz w:val="20"/>
          <w:szCs w:val="20"/>
        </w:rPr>
        <w:t>, в том числе защиты прав на неприкосновенность частной жизни, личную и семейную тайну.</w:t>
      </w:r>
    </w:p>
    <w:p w14:paraId="29329E9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1.2. Основные </w:t>
      </w:r>
      <w:r>
        <w:rPr>
          <w:rFonts w:ascii="Arial" w:hAnsi="Arial" w:cs="Arial"/>
          <w:color w:val="000000"/>
          <w:sz w:val="20"/>
          <w:szCs w:val="20"/>
        </w:rPr>
        <w:t>понятия, используемые в Политике:</w:t>
      </w:r>
    </w:p>
    <w:p w14:paraId="15FAFA66"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1.2.1. </w:t>
      </w:r>
      <w:r>
        <w:rPr>
          <w:rStyle w:val="a7"/>
          <w:rFonts w:ascii="Arial" w:hAnsi="Arial" w:cs="Arial"/>
          <w:color w:val="000000"/>
          <w:sz w:val="20"/>
          <w:szCs w:val="20"/>
        </w:rPr>
        <w:t>Персональные данные</w:t>
      </w:r>
      <w:r>
        <w:rPr>
          <w:rFonts w:ascii="Arial" w:hAnsi="Arial" w:cs="Arial"/>
          <w:color w:val="000000"/>
          <w:sz w:val="20"/>
          <w:szCs w:val="20"/>
        </w:rPr>
        <w:t xml:space="preserve"> - любая информация, относящаяся к прямо или косвенно </w:t>
      </w:r>
      <w:proofErr w:type="gramStart"/>
      <w:r>
        <w:rPr>
          <w:rFonts w:ascii="Arial" w:hAnsi="Arial" w:cs="Arial"/>
          <w:color w:val="000000"/>
          <w:sz w:val="20"/>
          <w:szCs w:val="20"/>
        </w:rPr>
        <w:t>определенному</w:t>
      </w:r>
      <w:proofErr w:type="gramEnd"/>
      <w:r>
        <w:rPr>
          <w:rFonts w:ascii="Arial" w:hAnsi="Arial" w:cs="Arial"/>
          <w:color w:val="000000"/>
          <w:sz w:val="20"/>
          <w:szCs w:val="20"/>
        </w:rPr>
        <w:t xml:space="preserve"> или определяемому физическому лицу (субъекту персональных данных);</w:t>
      </w:r>
    </w:p>
    <w:p w14:paraId="5864D1FA"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1.2.2. </w:t>
      </w:r>
      <w:r>
        <w:rPr>
          <w:rStyle w:val="a7"/>
          <w:rFonts w:ascii="Arial" w:hAnsi="Arial" w:cs="Arial"/>
          <w:color w:val="000000"/>
          <w:sz w:val="20"/>
          <w:szCs w:val="20"/>
        </w:rPr>
        <w:t>Обработка персональных данных</w:t>
      </w:r>
      <w:r>
        <w:rPr>
          <w:rFonts w:ascii="Arial" w:hAnsi="Arial" w:cs="Arial"/>
          <w:color w:val="000000"/>
          <w:sz w:val="20"/>
          <w:szCs w:val="20"/>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2ED84321"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сбор;</w:t>
      </w:r>
    </w:p>
    <w:p w14:paraId="399424A0"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запись;</w:t>
      </w:r>
    </w:p>
    <w:p w14:paraId="034DED96"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систематизацию;</w:t>
      </w:r>
    </w:p>
    <w:p w14:paraId="5FA056B4"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накопление;</w:t>
      </w:r>
    </w:p>
    <w:p w14:paraId="252B0E9D"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хранение;</w:t>
      </w:r>
    </w:p>
    <w:p w14:paraId="7FDC51A2"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уточнение (обновление, изменение);</w:t>
      </w:r>
    </w:p>
    <w:p w14:paraId="4234A152"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извлечение;</w:t>
      </w:r>
    </w:p>
    <w:p w14:paraId="781DAF29"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использование;</w:t>
      </w:r>
    </w:p>
    <w:p w14:paraId="25D5B913"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передачу (распространение, предоставление, доступ);</w:t>
      </w:r>
    </w:p>
    <w:p w14:paraId="1329C713"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обезличивание;</w:t>
      </w:r>
    </w:p>
    <w:p w14:paraId="44C6EE15"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блокирование;</w:t>
      </w:r>
    </w:p>
    <w:p w14:paraId="1EA86EBA"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удаление;</w:t>
      </w:r>
    </w:p>
    <w:p w14:paraId="3EAC99E8"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 уничтожение.</w:t>
      </w:r>
    </w:p>
    <w:p w14:paraId="7E9925EE"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1.2.3. </w:t>
      </w:r>
      <w:r>
        <w:rPr>
          <w:rStyle w:val="a7"/>
          <w:rFonts w:ascii="Arial" w:hAnsi="Arial" w:cs="Arial"/>
          <w:color w:val="000000"/>
          <w:sz w:val="20"/>
          <w:szCs w:val="20"/>
        </w:rPr>
        <w:t>Автоматизированная обработка персональных данных</w:t>
      </w:r>
      <w:r>
        <w:rPr>
          <w:rFonts w:ascii="Arial" w:hAnsi="Arial" w:cs="Arial"/>
          <w:color w:val="000000"/>
          <w:sz w:val="20"/>
          <w:szCs w:val="20"/>
        </w:rPr>
        <w:t> - обработка персональных данных с помощью средств вычислительной техники;</w:t>
      </w:r>
    </w:p>
    <w:p w14:paraId="545114B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1.2.4. </w:t>
      </w:r>
      <w:r>
        <w:rPr>
          <w:rStyle w:val="a7"/>
          <w:rFonts w:ascii="Arial" w:hAnsi="Arial" w:cs="Arial"/>
          <w:color w:val="000000"/>
          <w:sz w:val="20"/>
          <w:szCs w:val="20"/>
        </w:rPr>
        <w:t>Распространение персональных данных</w:t>
      </w:r>
      <w:r>
        <w:rPr>
          <w:rFonts w:ascii="Arial" w:hAnsi="Arial" w:cs="Arial"/>
          <w:color w:val="000000"/>
          <w:sz w:val="20"/>
          <w:szCs w:val="20"/>
        </w:rPr>
        <w:t> - действия, направленные на раскрытие персональных данных неопределенному кругу лиц;</w:t>
      </w:r>
    </w:p>
    <w:p w14:paraId="4593C69B"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1.2.5. </w:t>
      </w:r>
      <w:r>
        <w:rPr>
          <w:rStyle w:val="a7"/>
          <w:rFonts w:ascii="Arial" w:hAnsi="Arial" w:cs="Arial"/>
          <w:color w:val="000000"/>
          <w:sz w:val="20"/>
          <w:szCs w:val="20"/>
        </w:rPr>
        <w:t>Предоставление персональных данных</w:t>
      </w:r>
      <w:r>
        <w:rPr>
          <w:rFonts w:ascii="Arial" w:hAnsi="Arial" w:cs="Arial"/>
          <w:color w:val="000000"/>
          <w:sz w:val="20"/>
          <w:szCs w:val="20"/>
        </w:rPr>
        <w:t> - действия, направленные на раскрытие персональных данных определенному лицу или определенному кругу лиц;</w:t>
      </w:r>
    </w:p>
    <w:p w14:paraId="51370F4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1.2.6. </w:t>
      </w:r>
      <w:r>
        <w:rPr>
          <w:rStyle w:val="a7"/>
          <w:rFonts w:ascii="Arial" w:hAnsi="Arial" w:cs="Arial"/>
          <w:color w:val="000000"/>
          <w:sz w:val="20"/>
          <w:szCs w:val="20"/>
        </w:rPr>
        <w:t>Блокирование персональных данных</w:t>
      </w:r>
      <w:r>
        <w:rPr>
          <w:rFonts w:ascii="Arial" w:hAnsi="Arial" w:cs="Arial"/>
          <w:color w:val="000000"/>
          <w:sz w:val="20"/>
          <w:szCs w:val="20"/>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485146D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1.2.7. </w:t>
      </w:r>
      <w:r>
        <w:rPr>
          <w:rStyle w:val="a7"/>
          <w:rFonts w:ascii="Arial" w:hAnsi="Arial" w:cs="Arial"/>
          <w:color w:val="000000"/>
          <w:sz w:val="20"/>
          <w:szCs w:val="20"/>
        </w:rPr>
        <w:t>Уничтожение персональных данных</w:t>
      </w:r>
      <w:r>
        <w:rPr>
          <w:rFonts w:ascii="Arial" w:hAnsi="Arial" w:cs="Arial"/>
          <w:color w:val="000000"/>
          <w:sz w:val="20"/>
          <w:szCs w:val="2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117AD93"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1.2.8. </w:t>
      </w:r>
      <w:r>
        <w:rPr>
          <w:rStyle w:val="a7"/>
          <w:rFonts w:ascii="Arial" w:hAnsi="Arial" w:cs="Arial"/>
          <w:color w:val="000000"/>
          <w:sz w:val="20"/>
          <w:szCs w:val="20"/>
        </w:rPr>
        <w:t>Обезличивание персональных данных</w:t>
      </w:r>
      <w:r>
        <w:rPr>
          <w:rFonts w:ascii="Arial" w:hAnsi="Arial" w:cs="Arial"/>
          <w:color w:val="000000"/>
          <w:sz w:val="20"/>
          <w:szCs w:val="2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46AC9D4"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1.2.9. </w:t>
      </w:r>
      <w:r>
        <w:rPr>
          <w:rStyle w:val="a7"/>
          <w:rFonts w:ascii="Arial" w:hAnsi="Arial" w:cs="Arial"/>
          <w:color w:val="000000"/>
          <w:sz w:val="20"/>
          <w:szCs w:val="20"/>
        </w:rPr>
        <w:t>Оператор персональных данных (оператор)</w:t>
      </w:r>
      <w:r>
        <w:rPr>
          <w:rFonts w:ascii="Arial" w:hAnsi="Arial" w:cs="Arial"/>
          <w:color w:val="000000"/>
          <w:sz w:val="20"/>
          <w:szCs w:val="20"/>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FCD935E" w14:textId="785E989C"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w:t>
      </w:r>
    </w:p>
    <w:p w14:paraId="0C9B76B0" w14:textId="77777777" w:rsidR="00575F38" w:rsidRDefault="00575F38" w:rsidP="00575F38">
      <w:pPr>
        <w:pStyle w:val="s1"/>
        <w:spacing w:before="0" w:beforeAutospacing="0" w:after="0" w:afterAutospacing="0"/>
        <w:jc w:val="both"/>
        <w:rPr>
          <w:rFonts w:ascii="Arial" w:hAnsi="Arial" w:cs="Arial"/>
          <w:color w:val="000000"/>
          <w:sz w:val="20"/>
          <w:szCs w:val="20"/>
        </w:rPr>
      </w:pPr>
      <w:r w:rsidRPr="00A25257">
        <w:rPr>
          <w:rFonts w:ascii="Arial" w:hAnsi="Arial" w:cs="Arial"/>
          <w:color w:val="000000"/>
          <w:sz w:val="20"/>
          <w:szCs w:val="20"/>
        </w:rPr>
        <w:t>1.4. Субъект персональных данных имеет право на получение информации, касающейся обработки его персональных данных, в том числе содержащей:</w:t>
      </w:r>
    </w:p>
    <w:p w14:paraId="4324E307"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1) подтверждение факта обработки персональных данных оператором;</w:t>
      </w:r>
    </w:p>
    <w:p w14:paraId="79265A0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2) правовые основания и цели обработки персональных данных;</w:t>
      </w:r>
    </w:p>
    <w:p w14:paraId="2C89DE8E"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xml:space="preserve">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w:t>
      </w:r>
      <w:r>
        <w:rPr>
          <w:rFonts w:ascii="Arial" w:hAnsi="Arial" w:cs="Arial"/>
          <w:color w:val="22272F"/>
          <w:sz w:val="20"/>
          <w:szCs w:val="20"/>
        </w:rPr>
        <w:lastRenderedPageBreak/>
        <w:t>заявленной цели обработки, а также принимать предусмотренные законом меры по защите своих прав.</w:t>
      </w:r>
    </w:p>
    <w:p w14:paraId="402BB9CA"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688349CE"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1.7. Оператор персональных данных вправе:</w:t>
      </w:r>
    </w:p>
    <w:p w14:paraId="0FB3525C"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отстаивать свои интересы в суде;</w:t>
      </w:r>
    </w:p>
    <w:p w14:paraId="6D6B43D3"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4715DC87"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отказывать в предоставлении персональных данных в случаях, предусмотренных законодательством;</w:t>
      </w:r>
    </w:p>
    <w:p w14:paraId="2CBA1005"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использовать персональные данные субъекта без его согласия в случаях, предусмотренных законодательством.</w:t>
      </w:r>
    </w:p>
    <w:p w14:paraId="72FD190C" w14:textId="77777777" w:rsidR="00575F38" w:rsidRDefault="00575F38" w:rsidP="00575F38">
      <w:pPr>
        <w:pStyle w:val="s1"/>
        <w:spacing w:before="0" w:beforeAutospacing="0" w:after="0" w:afterAutospacing="0"/>
        <w:jc w:val="both"/>
        <w:rPr>
          <w:rFonts w:ascii="Arial" w:hAnsi="Arial" w:cs="Arial"/>
          <w:color w:val="000000"/>
          <w:sz w:val="20"/>
          <w:szCs w:val="20"/>
        </w:rPr>
      </w:pPr>
      <w:r>
        <w:rPr>
          <w:rStyle w:val="a7"/>
          <w:rFonts w:ascii="Arial" w:hAnsi="Arial" w:cs="Arial"/>
          <w:color w:val="22272F"/>
          <w:sz w:val="20"/>
          <w:szCs w:val="20"/>
        </w:rPr>
        <w:t> </w:t>
      </w:r>
    </w:p>
    <w:p w14:paraId="72B6C59C" w14:textId="77777777"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2. Цели сбора персональных данных</w:t>
      </w:r>
    </w:p>
    <w:p w14:paraId="68C7F35F" w14:textId="77777777" w:rsidR="00575F38" w:rsidRDefault="00575F38" w:rsidP="00575F38">
      <w:pPr>
        <w:pStyle w:val="s3"/>
        <w:spacing w:before="0" w:beforeAutospacing="0" w:after="0" w:afterAutospacing="0"/>
        <w:jc w:val="both"/>
        <w:rPr>
          <w:rFonts w:ascii="Arial" w:hAnsi="Arial" w:cs="Arial"/>
          <w:color w:val="000000"/>
          <w:sz w:val="20"/>
          <w:szCs w:val="20"/>
        </w:rPr>
      </w:pPr>
      <w:r>
        <w:rPr>
          <w:rStyle w:val="a7"/>
          <w:rFonts w:ascii="Arial" w:hAnsi="Arial" w:cs="Arial"/>
          <w:color w:val="22272F"/>
          <w:sz w:val="20"/>
          <w:szCs w:val="20"/>
        </w:rPr>
        <w:t> </w:t>
      </w:r>
    </w:p>
    <w:p w14:paraId="59D06D89"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C06FB6F"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14:paraId="22E8A2EC"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2.3. К целям обработки персональных данных оператора относятся:</w:t>
      </w:r>
    </w:p>
    <w:p w14:paraId="51BF0A28"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заключение, исполнение и прекращение гражданско-правовых договоров;</w:t>
      </w:r>
    </w:p>
    <w:p w14:paraId="28F572E1"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14:paraId="6B44ED1D"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ведение кадрового делопроизводства, содействие работникам в трудоустройстве, обучении и продвижении по службе, пользовании льготами;</w:t>
      </w:r>
    </w:p>
    <w:p w14:paraId="4E496766"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14:paraId="71108340"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заполнение первичной статистической документации в соответствии с </w:t>
      </w:r>
      <w:hyperlink r:id="rId5" w:anchor="/document/12125268/entry/5" w:history="1">
        <w:r w:rsidRPr="00A25257">
          <w:rPr>
            <w:rFonts w:ascii="Arial" w:hAnsi="Arial" w:cs="Arial"/>
            <w:color w:val="22272F"/>
            <w:sz w:val="20"/>
            <w:szCs w:val="20"/>
          </w:rPr>
          <w:t>трудовым</w:t>
        </w:r>
      </w:hyperlink>
      <w:r>
        <w:rPr>
          <w:rFonts w:ascii="Arial" w:hAnsi="Arial" w:cs="Arial"/>
          <w:color w:val="22272F"/>
          <w:sz w:val="20"/>
          <w:szCs w:val="20"/>
        </w:rPr>
        <w:t>, </w:t>
      </w:r>
      <w:hyperlink r:id="rId6" w:anchor="/document/10900200/entry/1" w:history="1">
        <w:r w:rsidRPr="00A25257">
          <w:rPr>
            <w:rFonts w:ascii="Arial" w:hAnsi="Arial" w:cs="Arial"/>
            <w:color w:val="22272F"/>
            <w:sz w:val="20"/>
            <w:szCs w:val="20"/>
          </w:rPr>
          <w:t>налоговым законодательством</w:t>
        </w:r>
      </w:hyperlink>
      <w:r>
        <w:rPr>
          <w:rFonts w:ascii="Arial" w:hAnsi="Arial" w:cs="Arial"/>
          <w:color w:val="22272F"/>
          <w:sz w:val="20"/>
          <w:szCs w:val="20"/>
        </w:rPr>
        <w:t> и иными федеральными законами.</w:t>
      </w:r>
    </w:p>
    <w:p w14:paraId="21882E3B"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14:paraId="00624A34" w14:textId="77777777"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3. Правовые основания обработки персональных данных</w:t>
      </w:r>
    </w:p>
    <w:p w14:paraId="55C56C47" w14:textId="77777777" w:rsidR="00575F38" w:rsidRDefault="00575F38" w:rsidP="00575F38">
      <w:pPr>
        <w:pStyle w:val="s3"/>
        <w:spacing w:before="0" w:beforeAutospacing="0" w:after="0" w:afterAutospacing="0"/>
        <w:jc w:val="center"/>
        <w:rPr>
          <w:rFonts w:ascii="Arial" w:hAnsi="Arial" w:cs="Arial"/>
          <w:color w:val="000000"/>
          <w:sz w:val="20"/>
          <w:szCs w:val="20"/>
        </w:rPr>
      </w:pPr>
      <w:r>
        <w:rPr>
          <w:rFonts w:ascii="Arial" w:hAnsi="Arial" w:cs="Arial"/>
          <w:color w:val="22272F"/>
          <w:sz w:val="20"/>
          <w:szCs w:val="20"/>
        </w:rPr>
        <w:t> </w:t>
      </w:r>
    </w:p>
    <w:p w14:paraId="11D7D343"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3.1. Правовым основанием обработки персональных данных являются:</w:t>
      </w:r>
    </w:p>
    <w:p w14:paraId="1FD06FAF" w14:textId="64DB7582"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совокупность правовых актов, во исполнение которых и в соответствии с которыми оператор осуществляет обработку персональных данных: </w:t>
      </w:r>
      <w:hyperlink r:id="rId7" w:anchor="/document/10103000/entry/0" w:history="1">
        <w:r w:rsidRPr="00A25257">
          <w:rPr>
            <w:rFonts w:ascii="Arial" w:hAnsi="Arial" w:cs="Arial"/>
            <w:color w:val="22272F"/>
            <w:sz w:val="20"/>
            <w:szCs w:val="20"/>
          </w:rPr>
          <w:t>Конституция</w:t>
        </w:r>
      </w:hyperlink>
      <w:r>
        <w:rPr>
          <w:rFonts w:ascii="Arial" w:hAnsi="Arial" w:cs="Arial"/>
          <w:color w:val="22272F"/>
          <w:sz w:val="20"/>
          <w:szCs w:val="20"/>
        </w:rPr>
        <w:t> Российской Федерации; </w:t>
      </w:r>
      <w:hyperlink r:id="rId8" w:anchor="/document/12125268/entry/86" w:history="1">
        <w:r w:rsidRPr="00A25257">
          <w:rPr>
            <w:rFonts w:ascii="Arial" w:hAnsi="Arial" w:cs="Arial"/>
            <w:color w:val="22272F"/>
            <w:sz w:val="20"/>
            <w:szCs w:val="20"/>
          </w:rPr>
          <w:t>статьи 86-90</w:t>
        </w:r>
      </w:hyperlink>
      <w:r>
        <w:rPr>
          <w:rFonts w:ascii="Arial" w:hAnsi="Arial" w:cs="Arial"/>
          <w:color w:val="22272F"/>
          <w:sz w:val="20"/>
          <w:szCs w:val="20"/>
        </w:rPr>
        <w:t> Трудовог</w:t>
      </w:r>
      <w:r w:rsidR="00D356AA">
        <w:rPr>
          <w:rFonts w:ascii="Arial" w:hAnsi="Arial" w:cs="Arial"/>
          <w:color w:val="22272F"/>
          <w:sz w:val="20"/>
          <w:szCs w:val="20"/>
        </w:rPr>
        <w:t>о кодекса Российской Федерации</w:t>
      </w:r>
      <w:r>
        <w:rPr>
          <w:rFonts w:ascii="Arial" w:hAnsi="Arial" w:cs="Arial"/>
          <w:color w:val="22272F"/>
          <w:sz w:val="20"/>
          <w:szCs w:val="20"/>
        </w:rPr>
        <w:t>;</w:t>
      </w:r>
    </w:p>
    <w:p w14:paraId="1A5944D9"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уставные документы оператора;</w:t>
      </w:r>
    </w:p>
    <w:p w14:paraId="6DB2FC1D"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договоры, заключаемые между оператором и субъектом персональных данных;</w:t>
      </w:r>
    </w:p>
    <w:p w14:paraId="067EE916"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DC0B0E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14:paraId="744F8BCB" w14:textId="77777777"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4. Объем и категории обрабатываемых персональных данных, категории субъектов персональных данных</w:t>
      </w:r>
    </w:p>
    <w:p w14:paraId="2AB2F0F2" w14:textId="77777777" w:rsidR="00575F38" w:rsidRDefault="00575F38" w:rsidP="00575F38">
      <w:pPr>
        <w:pStyle w:val="s3"/>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14:paraId="2DD233AE"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741563CA"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4.2. Обработка персональных данных допускается в следующих случаях:</w:t>
      </w:r>
    </w:p>
    <w:p w14:paraId="73A22475"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обработка персональных данных осуществляется с согласия субъекта персональных данных на обработку его персональных данных;</w:t>
      </w:r>
    </w:p>
    <w:p w14:paraId="2E5D81E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xml:space="preserve">- обработка персональных данных необходима для исполнения договора, стороной которого либо выгодоприобретателем или </w:t>
      </w:r>
      <w:proofErr w:type="gramStart"/>
      <w:r>
        <w:rPr>
          <w:rFonts w:ascii="Arial" w:hAnsi="Arial" w:cs="Arial"/>
          <w:color w:val="22272F"/>
          <w:sz w:val="20"/>
          <w:szCs w:val="20"/>
        </w:rPr>
        <w:t>поручителем</w:t>
      </w:r>
      <w:proofErr w:type="gramEnd"/>
      <w:r>
        <w:rPr>
          <w:rFonts w:ascii="Arial" w:hAnsi="Arial" w:cs="Arial"/>
          <w:color w:val="22272F"/>
          <w:sz w:val="20"/>
          <w:szCs w:val="20"/>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44C8BCC" w14:textId="459428EA"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lastRenderedPageBreak/>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w:t>
      </w:r>
      <w:r w:rsidR="00986297">
        <w:rPr>
          <w:rFonts w:ascii="Arial" w:hAnsi="Arial" w:cs="Arial"/>
          <w:color w:val="22272F"/>
          <w:sz w:val="20"/>
          <w:szCs w:val="20"/>
        </w:rPr>
        <w:t xml:space="preserve"> персональных данных невозможно.</w:t>
      </w:r>
    </w:p>
    <w:p w14:paraId="32365B8F"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4.3. К категориям субъектов персональных данных относятся:</w:t>
      </w:r>
    </w:p>
    <w:p w14:paraId="6A6344A7"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4.3.1. Работники оператора, бывшие работники, кандидаты на замещение вакантных должностей, а также родственники работников.</w:t>
      </w:r>
    </w:p>
    <w:p w14:paraId="7D4DB459"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В данной категории субъектов оператором обрабатываются персональные данные в связи с реализацией трудовых отношений:</w:t>
      </w:r>
    </w:p>
    <w:p w14:paraId="290CB9F0"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фамилия, имя, отчество;</w:t>
      </w:r>
    </w:p>
    <w:p w14:paraId="6845EC8C"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пол;</w:t>
      </w:r>
    </w:p>
    <w:p w14:paraId="5D90B82F"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гражданство;</w:t>
      </w:r>
    </w:p>
    <w:p w14:paraId="13F6D08C"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национальность;</w:t>
      </w:r>
    </w:p>
    <w:p w14:paraId="7EAB4CCB"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дата (число, месяц, год) и место рождения (страна, республика, край, область, район, город, поселок, деревня, иной населенный пункт);</w:t>
      </w:r>
    </w:p>
    <w:p w14:paraId="0CAE01F5"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0A8DD160"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7DA5FA4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номера телефонов (домашний, мобильный, рабочий), адрес электронной почты;</w:t>
      </w:r>
    </w:p>
    <w:p w14:paraId="637F9504"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замещаемая должность;</w:t>
      </w:r>
    </w:p>
    <w:p w14:paraId="308493D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14:paraId="692893B1"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
    <w:p w14:paraId="54B6DF6A"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14:paraId="06A5D7DA"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полиса обязательного медицинского страхования;</w:t>
      </w:r>
    </w:p>
    <w:p w14:paraId="235680B7"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паспорта или иного удостоверяющего личность документа;</w:t>
      </w:r>
    </w:p>
    <w:p w14:paraId="4894C100"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паспорта, удостоверяющего личность гражданина Российской Федерации за пределами территории Российской Федерации;</w:t>
      </w:r>
    </w:p>
    <w:p w14:paraId="0DBCF2A5"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трудовой книжки, вкладыша в трудовую книжку;</w:t>
      </w:r>
    </w:p>
    <w:p w14:paraId="24B56F06"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w:t>
      </w:r>
    </w:p>
    <w:p w14:paraId="5F70ECCE"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14:paraId="0A397A73"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14:paraId="5A1B388F"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владении иностранными языками (иностранный язык, уровень владения);</w:t>
      </w:r>
    </w:p>
    <w:p w14:paraId="6155BB49"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14:paraId="30FECA9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14:paraId="39AEF259"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079424F7"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14:paraId="595AC90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
    <w:p w14:paraId="0ADF25AE"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дисциплинарных взысканиях;</w:t>
      </w:r>
    </w:p>
    <w:p w14:paraId="2DB53BA9"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содержащиеся в материалах служебных проверок;</w:t>
      </w:r>
    </w:p>
    <w:p w14:paraId="1CBE85C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реквизиты свидетельства о заключении брака);</w:t>
      </w:r>
    </w:p>
    <w:p w14:paraId="541E2244"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14:paraId="23156CC9"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lastRenderedPageBreak/>
        <w:t>- сведения, содержащиеся в справках о доходах, расходах, об имуществе и обязательствах имущественного характера;</w:t>
      </w:r>
    </w:p>
    <w:p w14:paraId="07FB2BF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номер расчетного счета;</w:t>
      </w:r>
    </w:p>
    <w:p w14:paraId="0980409F"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фотографии;</w:t>
      </w:r>
    </w:p>
    <w:p w14:paraId="183BDBC5" w14:textId="633912C4" w:rsidR="00575F38" w:rsidRDefault="00575F38" w:rsidP="00575F38">
      <w:pPr>
        <w:pStyle w:val="s1"/>
        <w:spacing w:before="0" w:beforeAutospacing="0" w:after="0" w:afterAutospacing="0"/>
        <w:jc w:val="both"/>
        <w:rPr>
          <w:rFonts w:ascii="Arial" w:hAnsi="Arial" w:cs="Arial"/>
          <w:color w:val="000000"/>
          <w:sz w:val="20"/>
          <w:szCs w:val="20"/>
        </w:rPr>
      </w:pPr>
    </w:p>
    <w:p w14:paraId="4B6ADD65"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4.3.2. Клиенты и контрагенты оператора (физические лица);</w:t>
      </w:r>
    </w:p>
    <w:p w14:paraId="5DBC5ACF"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14:paraId="1DF49F5A"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фамилия, имя, отчество;</w:t>
      </w:r>
    </w:p>
    <w:p w14:paraId="4C92059A"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пол;</w:t>
      </w:r>
    </w:p>
    <w:p w14:paraId="18EDD0D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гражданство;</w:t>
      </w:r>
    </w:p>
    <w:p w14:paraId="7671B785"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дата (число, месяц, год) и место рождения (страна, республика, край, область, район, город, поселок, деревня, иной населенный пункт);</w:t>
      </w:r>
    </w:p>
    <w:p w14:paraId="039A6D5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56617E8B"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75406F76"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номера телефонов (домашний, мобильный, рабочий), адрес электронной почты;</w:t>
      </w:r>
    </w:p>
    <w:p w14:paraId="4401015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замещаемая должность;</w:t>
      </w:r>
    </w:p>
    <w:p w14:paraId="759C7F93"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
    <w:p w14:paraId="0FD733F9"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паспорта или иного удостоверяющего личность документа;</w:t>
      </w:r>
    </w:p>
    <w:p w14:paraId="4DF19DD0"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3CAE51F9" w14:textId="2F7D295B"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номер расчетного счета.</w:t>
      </w:r>
    </w:p>
    <w:p w14:paraId="068B9D5E"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4.3.3. Представители/работники клиентов и контрагентов оператора (юридических лиц).</w:t>
      </w:r>
    </w:p>
    <w:p w14:paraId="3520E5CF"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14:paraId="4A1CF4B0"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фамилия, имя, отчество;</w:t>
      </w:r>
    </w:p>
    <w:p w14:paraId="53E3F08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пол;</w:t>
      </w:r>
    </w:p>
    <w:p w14:paraId="6A8E8CA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номера телефонов (домашний, мобильный, рабочий), адрес электронной почты;</w:t>
      </w:r>
    </w:p>
    <w:p w14:paraId="79B601C8"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замещаемая должность;</w:t>
      </w:r>
    </w:p>
    <w:p w14:paraId="566F5B2D"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паспорта или иного удостоверяющего личность документа;</w:t>
      </w:r>
    </w:p>
    <w:p w14:paraId="56538096" w14:textId="67581D61"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r w:rsidR="00986297" w:rsidRPr="00986297">
        <w:rPr>
          <w:rFonts w:ascii="Arial" w:hAnsi="Arial" w:cs="Arial"/>
          <w:color w:val="22272F"/>
          <w:sz w:val="20"/>
          <w:szCs w:val="20"/>
        </w:rPr>
        <w:t xml:space="preserve"> </w:t>
      </w:r>
      <w:r w:rsidR="00986297">
        <w:rPr>
          <w:rFonts w:ascii="Arial" w:hAnsi="Arial" w:cs="Arial"/>
          <w:color w:val="22272F"/>
          <w:sz w:val="20"/>
          <w:szCs w:val="20"/>
        </w:rPr>
        <w:t xml:space="preserve">и </w:t>
      </w:r>
      <w:r w:rsidRPr="00986297">
        <w:rPr>
          <w:rFonts w:ascii="Arial" w:hAnsi="Arial" w:cs="Arial"/>
          <w:color w:val="22272F"/>
          <w:sz w:val="20"/>
          <w:szCs w:val="20"/>
        </w:rPr>
        <w:t>иные сведения</w:t>
      </w:r>
      <w:r>
        <w:rPr>
          <w:rFonts w:ascii="Arial" w:hAnsi="Arial" w:cs="Arial"/>
          <w:color w:val="22272F"/>
          <w:sz w:val="20"/>
          <w:szCs w:val="20"/>
        </w:rPr>
        <w:t>.</w:t>
      </w:r>
    </w:p>
    <w:p w14:paraId="5C78DB13"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14:paraId="237946EA"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в случае, если субъект персональных данных дал согласие в письменной форме на обработку своих персональных данных;</w:t>
      </w:r>
    </w:p>
    <w:p w14:paraId="7EA23EC5" w14:textId="77777777" w:rsidR="00575F38" w:rsidRPr="00A2525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в соответствии с законодательством о государственной социальной помощи, </w:t>
      </w:r>
      <w:hyperlink r:id="rId9" w:anchor="/document/12125268/entry/5" w:history="1">
        <w:r w:rsidRPr="00A25257">
          <w:rPr>
            <w:rFonts w:ascii="Arial" w:hAnsi="Arial" w:cs="Arial"/>
            <w:color w:val="22272F"/>
            <w:sz w:val="20"/>
            <w:szCs w:val="20"/>
          </w:rPr>
          <w:t>трудовым законодательством</w:t>
        </w:r>
      </w:hyperlink>
      <w:r>
        <w:rPr>
          <w:rFonts w:ascii="Arial" w:hAnsi="Arial" w:cs="Arial"/>
          <w:color w:val="22272F"/>
          <w:sz w:val="20"/>
          <w:szCs w:val="20"/>
        </w:rPr>
        <w:t>, </w:t>
      </w:r>
      <w:hyperlink r:id="rId10" w:anchor="/document/12125143/entry/2" w:history="1">
        <w:r w:rsidRPr="00A25257">
          <w:rPr>
            <w:rFonts w:ascii="Arial" w:hAnsi="Arial" w:cs="Arial"/>
            <w:color w:val="22272F"/>
            <w:sz w:val="20"/>
            <w:szCs w:val="20"/>
          </w:rPr>
          <w:t>пенсионным законодательством</w:t>
        </w:r>
      </w:hyperlink>
      <w:r>
        <w:rPr>
          <w:rFonts w:ascii="Arial" w:hAnsi="Arial" w:cs="Arial"/>
          <w:color w:val="22272F"/>
          <w:sz w:val="20"/>
          <w:szCs w:val="20"/>
        </w:rPr>
        <w:t> Российской Федерации.</w:t>
      </w:r>
    </w:p>
    <w:p w14:paraId="314EFB83"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14:paraId="3E139274" w14:textId="77777777"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5. Порядок и условия обработки персональных данных</w:t>
      </w:r>
    </w:p>
    <w:p w14:paraId="0FE63905" w14:textId="77777777" w:rsidR="00575F38" w:rsidRDefault="00575F38" w:rsidP="00575F38">
      <w:pPr>
        <w:pStyle w:val="s3"/>
        <w:spacing w:before="0" w:beforeAutospacing="0" w:after="0" w:afterAutospacing="0"/>
        <w:jc w:val="center"/>
        <w:rPr>
          <w:rFonts w:ascii="Arial" w:hAnsi="Arial" w:cs="Arial"/>
          <w:color w:val="000000"/>
          <w:sz w:val="20"/>
          <w:szCs w:val="20"/>
        </w:rPr>
      </w:pPr>
      <w:r>
        <w:rPr>
          <w:rFonts w:ascii="Arial" w:hAnsi="Arial" w:cs="Arial"/>
          <w:color w:val="22272F"/>
          <w:sz w:val="20"/>
          <w:szCs w:val="20"/>
        </w:rPr>
        <w:t> </w:t>
      </w:r>
    </w:p>
    <w:p w14:paraId="0E26363B"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6AFB3EDC"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5.2. Обработка персональных данных осуществляется с соблюдением принципов и правил, предусмотренных </w:t>
      </w:r>
      <w:hyperlink r:id="rId11" w:anchor="/document/12148567/entry/0" w:history="1">
        <w:r w:rsidRPr="00986297">
          <w:rPr>
            <w:color w:val="22272F"/>
          </w:rPr>
          <w:t>Федеральным законом</w:t>
        </w:r>
      </w:hyperlink>
      <w:r>
        <w:rPr>
          <w:rFonts w:ascii="Arial" w:hAnsi="Arial" w:cs="Arial"/>
          <w:color w:val="22272F"/>
          <w:sz w:val="20"/>
          <w:szCs w:val="20"/>
        </w:rPr>
        <w:t> "О персональных данных".</w:t>
      </w:r>
    </w:p>
    <w:p w14:paraId="43A77E6D"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lastRenderedPageBreak/>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14:paraId="0BA9E2DC"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12" w:anchor="/document/12148567/entry/0" w:history="1">
        <w:r w:rsidRPr="00986297">
          <w:rPr>
            <w:color w:val="22272F"/>
          </w:rPr>
          <w:t>федеральным законом</w:t>
        </w:r>
      </w:hyperlink>
      <w:r>
        <w:rPr>
          <w:rFonts w:ascii="Arial" w:hAnsi="Arial" w:cs="Arial"/>
          <w:color w:val="22272F"/>
          <w:sz w:val="20"/>
          <w:szCs w:val="20"/>
        </w:rPr>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F70BB6F"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13" w:anchor="/document/12148567/entry/41815" w:history="1">
        <w:r w:rsidRPr="00986297">
          <w:rPr>
            <w:rFonts w:ascii="Arial" w:hAnsi="Arial" w:cs="Arial"/>
            <w:color w:val="22272F"/>
            <w:sz w:val="20"/>
            <w:szCs w:val="20"/>
          </w:rPr>
          <w:t>ч. 5 ст. 18</w:t>
        </w:r>
      </w:hyperlink>
      <w:r>
        <w:rPr>
          <w:rFonts w:ascii="Arial" w:hAnsi="Arial" w:cs="Arial"/>
          <w:color w:val="22272F"/>
          <w:sz w:val="20"/>
          <w:szCs w:val="20"/>
        </w:rPr>
        <w:t> Федерального закона "О персональных данных".</w:t>
      </w:r>
    </w:p>
    <w:p w14:paraId="72D35CED"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31A0D481"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02051BA1"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14:paraId="19019CE6"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4" w:anchor="/document/12148567/entry/0" w:history="1">
        <w:r w:rsidRPr="00986297">
          <w:rPr>
            <w:color w:val="22272F"/>
          </w:rPr>
          <w:t>Федеральным законом</w:t>
        </w:r>
      </w:hyperlink>
      <w:r>
        <w:rPr>
          <w:rFonts w:ascii="Arial" w:hAnsi="Arial" w:cs="Arial"/>
          <w:color w:val="22272F"/>
          <w:sz w:val="20"/>
          <w:szCs w:val="20"/>
        </w:rPr>
        <w:t> "О персональных данных".</w:t>
      </w:r>
    </w:p>
    <w:p w14:paraId="6DECD9E1"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78687A5E"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15" w:anchor="/document/12148567/entry/7" w:history="1">
        <w:r w:rsidRPr="00986297">
          <w:rPr>
            <w:color w:val="22272F"/>
          </w:rPr>
          <w:t>федеральным законом</w:t>
        </w:r>
      </w:hyperlink>
      <w:r>
        <w:rPr>
          <w:rFonts w:ascii="Arial" w:hAnsi="Arial" w:cs="Arial"/>
          <w:color w:val="22272F"/>
          <w:sz w:val="20"/>
          <w:szCs w:val="20"/>
        </w:rPr>
        <w:t>.</w:t>
      </w:r>
    </w:p>
    <w:p w14:paraId="5B2B72C4"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2CDEA48B"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745B2C14"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5.9. Оператор обязан принимать меры, необходимые и достаточные для обеспечения выполнения обязанностей, предусмотренных </w:t>
      </w:r>
      <w:hyperlink r:id="rId16" w:anchor="/document/12148567/entry/181" w:history="1">
        <w:r w:rsidRPr="00986297">
          <w:rPr>
            <w:rFonts w:ascii="Arial" w:hAnsi="Arial" w:cs="Arial"/>
            <w:color w:val="22272F"/>
            <w:sz w:val="20"/>
            <w:szCs w:val="20"/>
          </w:rPr>
          <w:t>Федеральным законом</w:t>
        </w:r>
      </w:hyperlink>
      <w:r>
        <w:rPr>
          <w:rFonts w:ascii="Arial" w:hAnsi="Arial" w:cs="Arial"/>
          <w:color w:val="22272F"/>
          <w:sz w:val="20"/>
          <w:szCs w:val="20"/>
        </w:rPr>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14:paraId="68B6F55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DEE46F2"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14:paraId="49248AEE" w14:textId="77777777"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6. Порядок и условия обработки биометрических персональных данных</w:t>
      </w:r>
    </w:p>
    <w:p w14:paraId="19F29E36" w14:textId="77777777"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 </w:t>
      </w:r>
    </w:p>
    <w:p w14:paraId="0BAC379D"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lastRenderedPageBreak/>
        <w:t>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68DE4C23"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 xml:space="preserve">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Arial" w:hAnsi="Arial" w:cs="Arial"/>
          <w:color w:val="22272F"/>
          <w:sz w:val="20"/>
          <w:szCs w:val="20"/>
        </w:rPr>
        <w:t>реадмиссии</w:t>
      </w:r>
      <w:proofErr w:type="spellEnd"/>
      <w:r>
        <w:rPr>
          <w:rFonts w:ascii="Arial" w:hAnsi="Arial" w:cs="Arial"/>
          <w:color w:val="22272F"/>
          <w:sz w:val="20"/>
          <w:szCs w:val="20"/>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Pr>
          <w:rFonts w:ascii="Arial" w:hAnsi="Arial" w:cs="Arial"/>
          <w:color w:val="22272F"/>
          <w:sz w:val="20"/>
          <w:szCs w:val="20"/>
        </w:rPr>
        <w:t>разыскной</w:t>
      </w:r>
      <w:proofErr w:type="spellEnd"/>
      <w:r>
        <w:rPr>
          <w:rFonts w:ascii="Arial" w:hAnsi="Arial" w:cs="Arial"/>
          <w:color w:val="22272F"/>
          <w:sz w:val="20"/>
          <w:szCs w:val="20"/>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331BCD35"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w:t>
      </w:r>
      <w:hyperlink r:id="rId17" w:anchor="/document/12148567/entry/19" w:history="1">
        <w:r w:rsidRPr="00986297">
          <w:rPr>
            <w:rFonts w:ascii="Arial" w:hAnsi="Arial" w:cs="Arial"/>
            <w:color w:val="22272F"/>
            <w:sz w:val="20"/>
            <w:szCs w:val="20"/>
          </w:rPr>
          <w:t>статьей 19</w:t>
        </w:r>
      </w:hyperlink>
      <w:r>
        <w:rPr>
          <w:rFonts w:ascii="Arial" w:hAnsi="Arial" w:cs="Arial"/>
          <w:color w:val="22272F"/>
          <w:sz w:val="20"/>
          <w:szCs w:val="20"/>
        </w:rPr>
        <w:t> Федерального закона "О персональных данных".</w:t>
      </w:r>
    </w:p>
    <w:p w14:paraId="4C9C32B6"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1F523C66" w14:textId="77777777" w:rsidR="00575F38" w:rsidRPr="00986297" w:rsidRDefault="00575F38" w:rsidP="00575F38">
      <w:pPr>
        <w:pStyle w:val="s1"/>
        <w:spacing w:before="0" w:beforeAutospacing="0" w:after="0" w:afterAutospacing="0"/>
        <w:jc w:val="both"/>
        <w:rPr>
          <w:rFonts w:ascii="Arial" w:hAnsi="Arial" w:cs="Arial"/>
          <w:color w:val="22272F"/>
          <w:sz w:val="20"/>
          <w:szCs w:val="20"/>
        </w:rPr>
      </w:pPr>
      <w:r>
        <w:rPr>
          <w:rFonts w:ascii="Arial" w:hAnsi="Arial" w:cs="Arial"/>
          <w:color w:val="22272F"/>
          <w:sz w:val="20"/>
          <w:szCs w:val="20"/>
        </w:rPr>
        <w:t>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14:paraId="5089767A" w14:textId="77777777" w:rsidR="00A46E8A" w:rsidRPr="00A25257" w:rsidRDefault="00A46E8A" w:rsidP="00575F38">
      <w:pPr>
        <w:pStyle w:val="s3"/>
        <w:spacing w:before="0" w:beforeAutospacing="0" w:after="0" w:afterAutospacing="0"/>
        <w:jc w:val="center"/>
        <w:rPr>
          <w:rStyle w:val="a7"/>
          <w:rFonts w:ascii="Arial" w:hAnsi="Arial" w:cs="Arial"/>
          <w:color w:val="22272F"/>
          <w:sz w:val="20"/>
          <w:szCs w:val="20"/>
        </w:rPr>
      </w:pPr>
    </w:p>
    <w:p w14:paraId="3118EAD2" w14:textId="6DB4EA32"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7. Актуализация, исправление, удаление и уничтожение персональных данных, ответы на запросы субъектов на доступ к персональным данным</w:t>
      </w:r>
    </w:p>
    <w:p w14:paraId="23F53E8D" w14:textId="77777777" w:rsidR="00575F38" w:rsidRDefault="00575F38" w:rsidP="00575F38">
      <w:pPr>
        <w:pStyle w:val="s3"/>
        <w:spacing w:before="0" w:beforeAutospacing="0" w:after="0" w:afterAutospacing="0"/>
        <w:jc w:val="center"/>
        <w:rPr>
          <w:rFonts w:ascii="Arial" w:hAnsi="Arial" w:cs="Arial"/>
          <w:color w:val="000000"/>
          <w:sz w:val="20"/>
          <w:szCs w:val="20"/>
        </w:rPr>
      </w:pPr>
      <w:r>
        <w:rPr>
          <w:rStyle w:val="a7"/>
          <w:rFonts w:ascii="Arial" w:hAnsi="Arial" w:cs="Arial"/>
          <w:color w:val="22272F"/>
          <w:sz w:val="20"/>
          <w:szCs w:val="20"/>
        </w:rPr>
        <w:t> </w:t>
      </w:r>
    </w:p>
    <w:p w14:paraId="126D6CE9"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7.1. Оператор обязан сообщить в порядке</w:t>
      </w:r>
      <w:bookmarkStart w:id="0" w:name="_GoBack"/>
      <w:r>
        <w:rPr>
          <w:rFonts w:ascii="Arial" w:hAnsi="Arial" w:cs="Arial"/>
          <w:color w:val="22272F"/>
          <w:sz w:val="20"/>
          <w:szCs w:val="20"/>
        </w:rPr>
        <w:t>, предусмотренном </w:t>
      </w:r>
      <w:hyperlink r:id="rId18" w:anchor="/document/12148567/entry/14" w:history="1">
        <w:r w:rsidRPr="00412FBD">
          <w:rPr>
            <w:color w:val="22272F"/>
          </w:rPr>
          <w:t>статьей 14</w:t>
        </w:r>
      </w:hyperlink>
      <w:r>
        <w:rPr>
          <w:rFonts w:ascii="Arial" w:hAnsi="Arial" w:cs="Arial"/>
          <w:color w:val="22272F"/>
          <w:sz w:val="20"/>
          <w:szCs w:val="20"/>
        </w:rPr>
        <w:t xml:space="preserve">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w:t>
      </w:r>
      <w:bookmarkEnd w:id="0"/>
      <w:r>
        <w:rPr>
          <w:rFonts w:ascii="Arial" w:hAnsi="Arial" w:cs="Arial"/>
          <w:color w:val="22272F"/>
          <w:sz w:val="20"/>
          <w:szCs w:val="20"/>
        </w:rPr>
        <w:t>либо в течение тридцати дней с даты получения запроса субъекта персональных данных или его представителя.</w:t>
      </w:r>
    </w:p>
    <w:p w14:paraId="0AF7D747"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610A6DD9"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6824FA5E"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6DA5CE7F"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0CEFE2FD"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в случае отзыва субъектом персональных данных согласия на обработку его персональных данных;</w:t>
      </w:r>
    </w:p>
    <w:p w14:paraId="69E3B955" w14:textId="77777777" w:rsidR="00575F38" w:rsidRDefault="00575F38" w:rsidP="00575F38">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lastRenderedPageBreak/>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5ADF6756" w14:textId="7F752F0B" w:rsidR="00EF1BE3" w:rsidRPr="00575F38" w:rsidRDefault="00EF1BE3" w:rsidP="00575F38"/>
    <w:sectPr w:rsidR="00EF1BE3" w:rsidRPr="00575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20B"/>
    <w:multiLevelType w:val="multilevel"/>
    <w:tmpl w:val="9FDE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328B7"/>
    <w:multiLevelType w:val="hybridMultilevel"/>
    <w:tmpl w:val="402A1394"/>
    <w:lvl w:ilvl="0" w:tplc="77BE54A2">
      <w:start w:val="1"/>
      <w:numFmt w:val="decimal"/>
      <w:lvlText w:val="%1."/>
      <w:lvlJc w:val="left"/>
      <w:pPr>
        <w:ind w:left="121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3E4F85"/>
    <w:multiLevelType w:val="hybridMultilevel"/>
    <w:tmpl w:val="2C66B66A"/>
    <w:lvl w:ilvl="0" w:tplc="E312D2A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DD463B1"/>
    <w:multiLevelType w:val="hybridMultilevel"/>
    <w:tmpl w:val="8A484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7400F7"/>
    <w:multiLevelType w:val="hybridMultilevel"/>
    <w:tmpl w:val="71F67C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C1"/>
    <w:rsid w:val="000316BB"/>
    <w:rsid w:val="00052E7A"/>
    <w:rsid w:val="00071642"/>
    <w:rsid w:val="000A735F"/>
    <w:rsid w:val="000F5726"/>
    <w:rsid w:val="00114752"/>
    <w:rsid w:val="00160526"/>
    <w:rsid w:val="00191A53"/>
    <w:rsid w:val="001B040D"/>
    <w:rsid w:val="001F51FD"/>
    <w:rsid w:val="00281252"/>
    <w:rsid w:val="002D0DEB"/>
    <w:rsid w:val="00301EEE"/>
    <w:rsid w:val="003512B5"/>
    <w:rsid w:val="0037321F"/>
    <w:rsid w:val="003743BF"/>
    <w:rsid w:val="00412FBD"/>
    <w:rsid w:val="00420BEF"/>
    <w:rsid w:val="004276E1"/>
    <w:rsid w:val="004857F8"/>
    <w:rsid w:val="004860DF"/>
    <w:rsid w:val="00486987"/>
    <w:rsid w:val="004A1D52"/>
    <w:rsid w:val="004C622D"/>
    <w:rsid w:val="004F4D4B"/>
    <w:rsid w:val="0050192C"/>
    <w:rsid w:val="00516FAF"/>
    <w:rsid w:val="005409AF"/>
    <w:rsid w:val="0056318F"/>
    <w:rsid w:val="00575F38"/>
    <w:rsid w:val="005928C1"/>
    <w:rsid w:val="005D7C92"/>
    <w:rsid w:val="005F4324"/>
    <w:rsid w:val="0060663A"/>
    <w:rsid w:val="006C4025"/>
    <w:rsid w:val="006D6A33"/>
    <w:rsid w:val="00731E99"/>
    <w:rsid w:val="00750D72"/>
    <w:rsid w:val="007A5B2D"/>
    <w:rsid w:val="007B0787"/>
    <w:rsid w:val="007C770D"/>
    <w:rsid w:val="007D289C"/>
    <w:rsid w:val="007F1795"/>
    <w:rsid w:val="00800DDC"/>
    <w:rsid w:val="008A6ACD"/>
    <w:rsid w:val="008C5658"/>
    <w:rsid w:val="008C6DFC"/>
    <w:rsid w:val="00906C9F"/>
    <w:rsid w:val="00915172"/>
    <w:rsid w:val="0092180F"/>
    <w:rsid w:val="00986297"/>
    <w:rsid w:val="00994554"/>
    <w:rsid w:val="009C12DC"/>
    <w:rsid w:val="00A11D58"/>
    <w:rsid w:val="00A25257"/>
    <w:rsid w:val="00A266F4"/>
    <w:rsid w:val="00A43754"/>
    <w:rsid w:val="00A46E8A"/>
    <w:rsid w:val="00A47C66"/>
    <w:rsid w:val="00A54C5C"/>
    <w:rsid w:val="00A709EE"/>
    <w:rsid w:val="00A87AEE"/>
    <w:rsid w:val="00B32C81"/>
    <w:rsid w:val="00B56234"/>
    <w:rsid w:val="00BA1CB3"/>
    <w:rsid w:val="00BB30D4"/>
    <w:rsid w:val="00BB6D8C"/>
    <w:rsid w:val="00C21532"/>
    <w:rsid w:val="00C77D6A"/>
    <w:rsid w:val="00C81E51"/>
    <w:rsid w:val="00C8427A"/>
    <w:rsid w:val="00C9723B"/>
    <w:rsid w:val="00C97801"/>
    <w:rsid w:val="00CA2F0D"/>
    <w:rsid w:val="00CC1B2C"/>
    <w:rsid w:val="00D040EF"/>
    <w:rsid w:val="00D356AA"/>
    <w:rsid w:val="00D54339"/>
    <w:rsid w:val="00D80398"/>
    <w:rsid w:val="00D85EFF"/>
    <w:rsid w:val="00DB7272"/>
    <w:rsid w:val="00DD6599"/>
    <w:rsid w:val="00DE2DB7"/>
    <w:rsid w:val="00DE577E"/>
    <w:rsid w:val="00EA780B"/>
    <w:rsid w:val="00EB13FF"/>
    <w:rsid w:val="00EB222B"/>
    <w:rsid w:val="00ED53E9"/>
    <w:rsid w:val="00EE7D9E"/>
    <w:rsid w:val="00EF1BE3"/>
    <w:rsid w:val="00F460DA"/>
    <w:rsid w:val="00F80E6D"/>
    <w:rsid w:val="00FD135A"/>
    <w:rsid w:val="00FF0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B53C"/>
  <w15:chartTrackingRefBased/>
  <w15:docId w15:val="{67D1E490-150C-4875-A9E2-CD2AB7F6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D9E"/>
    <w:pPr>
      <w:ind w:left="720"/>
      <w:contextualSpacing/>
    </w:pPr>
  </w:style>
  <w:style w:type="paragraph" w:styleId="a4">
    <w:name w:val="Normal (Web)"/>
    <w:basedOn w:val="a"/>
    <w:uiPriority w:val="99"/>
    <w:semiHidden/>
    <w:unhideWhenUsed/>
    <w:rsid w:val="00DE5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E577E"/>
    <w:rPr>
      <w:color w:val="0000FF"/>
      <w:u w:val="single"/>
    </w:rPr>
  </w:style>
  <w:style w:type="paragraph" w:customStyle="1" w:styleId="no-indent">
    <w:name w:val="no-indent"/>
    <w:basedOn w:val="a"/>
    <w:rsid w:val="00DE5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case-header-casenum">
    <w:name w:val="js-case-header-case_num"/>
    <w:basedOn w:val="a0"/>
    <w:rsid w:val="00C21532"/>
  </w:style>
  <w:style w:type="paragraph" w:customStyle="1" w:styleId="s3">
    <w:name w:val="s3"/>
    <w:basedOn w:val="a"/>
    <w:rsid w:val="00575F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75F38"/>
    <w:rPr>
      <w:i/>
      <w:iCs/>
    </w:rPr>
  </w:style>
  <w:style w:type="character" w:styleId="a7">
    <w:name w:val="Strong"/>
    <w:basedOn w:val="a0"/>
    <w:uiPriority w:val="22"/>
    <w:qFormat/>
    <w:rsid w:val="00575F38"/>
    <w:rPr>
      <w:b/>
      <w:bCs/>
    </w:rPr>
  </w:style>
  <w:style w:type="paragraph" w:customStyle="1" w:styleId="s1">
    <w:name w:val="s1"/>
    <w:basedOn w:val="a"/>
    <w:rsid w:val="00575F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9"/>
    <w:basedOn w:val="a"/>
    <w:rsid w:val="00575F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22700">
      <w:bodyDiv w:val="1"/>
      <w:marLeft w:val="0"/>
      <w:marRight w:val="0"/>
      <w:marTop w:val="0"/>
      <w:marBottom w:val="0"/>
      <w:divBdr>
        <w:top w:val="none" w:sz="0" w:space="0" w:color="auto"/>
        <w:left w:val="none" w:sz="0" w:space="0" w:color="auto"/>
        <w:bottom w:val="none" w:sz="0" w:space="0" w:color="auto"/>
        <w:right w:val="none" w:sz="0" w:space="0" w:color="auto"/>
      </w:divBdr>
    </w:div>
    <w:div w:id="616064729">
      <w:bodyDiv w:val="1"/>
      <w:marLeft w:val="0"/>
      <w:marRight w:val="0"/>
      <w:marTop w:val="0"/>
      <w:marBottom w:val="0"/>
      <w:divBdr>
        <w:top w:val="none" w:sz="0" w:space="0" w:color="auto"/>
        <w:left w:val="none" w:sz="0" w:space="0" w:color="auto"/>
        <w:bottom w:val="none" w:sz="0" w:space="0" w:color="auto"/>
        <w:right w:val="none" w:sz="0" w:space="0" w:color="auto"/>
      </w:divBdr>
    </w:div>
    <w:div w:id="735470386">
      <w:bodyDiv w:val="1"/>
      <w:marLeft w:val="0"/>
      <w:marRight w:val="0"/>
      <w:marTop w:val="0"/>
      <w:marBottom w:val="0"/>
      <w:divBdr>
        <w:top w:val="none" w:sz="0" w:space="0" w:color="auto"/>
        <w:left w:val="none" w:sz="0" w:space="0" w:color="auto"/>
        <w:bottom w:val="none" w:sz="0" w:space="0" w:color="auto"/>
        <w:right w:val="none" w:sz="0" w:space="0" w:color="auto"/>
      </w:divBdr>
    </w:div>
    <w:div w:id="748431266">
      <w:bodyDiv w:val="1"/>
      <w:marLeft w:val="0"/>
      <w:marRight w:val="0"/>
      <w:marTop w:val="0"/>
      <w:marBottom w:val="0"/>
      <w:divBdr>
        <w:top w:val="none" w:sz="0" w:space="0" w:color="auto"/>
        <w:left w:val="none" w:sz="0" w:space="0" w:color="auto"/>
        <w:bottom w:val="none" w:sz="0" w:space="0" w:color="auto"/>
        <w:right w:val="none" w:sz="0" w:space="0" w:color="auto"/>
      </w:divBdr>
      <w:divsChild>
        <w:div w:id="779299298">
          <w:marLeft w:val="0"/>
          <w:marRight w:val="0"/>
          <w:marTop w:val="0"/>
          <w:marBottom w:val="0"/>
          <w:divBdr>
            <w:top w:val="none" w:sz="0" w:space="0" w:color="auto"/>
            <w:left w:val="none" w:sz="0" w:space="0" w:color="auto"/>
            <w:bottom w:val="none" w:sz="0" w:space="0" w:color="auto"/>
            <w:right w:val="none" w:sz="0" w:space="0" w:color="auto"/>
          </w:divBdr>
          <w:divsChild>
            <w:div w:id="861237594">
              <w:marLeft w:val="0"/>
              <w:marRight w:val="0"/>
              <w:marTop w:val="0"/>
              <w:marBottom w:val="0"/>
              <w:divBdr>
                <w:top w:val="single" w:sz="6" w:space="0" w:color="9F9FDA"/>
                <w:left w:val="single" w:sz="6" w:space="0" w:color="9F9FDA"/>
                <w:bottom w:val="single" w:sz="6" w:space="0" w:color="9F9FDA"/>
                <w:right w:val="single" w:sz="6" w:space="0" w:color="9F9FDA"/>
              </w:divBdr>
              <w:divsChild>
                <w:div w:id="1101996916">
                  <w:marLeft w:val="0"/>
                  <w:marRight w:val="0"/>
                  <w:marTop w:val="0"/>
                  <w:marBottom w:val="0"/>
                  <w:divBdr>
                    <w:top w:val="none" w:sz="0" w:space="0" w:color="auto"/>
                    <w:left w:val="none" w:sz="0" w:space="0" w:color="auto"/>
                    <w:bottom w:val="none" w:sz="0" w:space="0" w:color="auto"/>
                    <w:right w:val="none" w:sz="0" w:space="0" w:color="auto"/>
                  </w:divBdr>
                  <w:divsChild>
                    <w:div w:id="18804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5346">
          <w:marLeft w:val="0"/>
          <w:marRight w:val="0"/>
          <w:marTop w:val="0"/>
          <w:marBottom w:val="0"/>
          <w:divBdr>
            <w:top w:val="none" w:sz="0" w:space="0" w:color="auto"/>
            <w:left w:val="none" w:sz="0" w:space="0" w:color="auto"/>
            <w:bottom w:val="none" w:sz="0" w:space="0" w:color="auto"/>
            <w:right w:val="none" w:sz="0" w:space="0" w:color="auto"/>
          </w:divBdr>
          <w:divsChild>
            <w:div w:id="1230573277">
              <w:marLeft w:val="0"/>
              <w:marRight w:val="0"/>
              <w:marTop w:val="0"/>
              <w:marBottom w:val="0"/>
              <w:divBdr>
                <w:top w:val="single" w:sz="6" w:space="0" w:color="9F9FDA"/>
                <w:left w:val="single" w:sz="6" w:space="0" w:color="9F9FDA"/>
                <w:bottom w:val="single" w:sz="6" w:space="0" w:color="9F9FDA"/>
                <w:right w:val="single" w:sz="6" w:space="0" w:color="9F9FDA"/>
              </w:divBdr>
              <w:divsChild>
                <w:div w:id="1596597896">
                  <w:marLeft w:val="0"/>
                  <w:marRight w:val="0"/>
                  <w:marTop w:val="0"/>
                  <w:marBottom w:val="0"/>
                  <w:divBdr>
                    <w:top w:val="none" w:sz="0" w:space="0" w:color="auto"/>
                    <w:left w:val="none" w:sz="0" w:space="0" w:color="auto"/>
                    <w:bottom w:val="none" w:sz="0" w:space="0" w:color="auto"/>
                    <w:right w:val="none" w:sz="0" w:space="0" w:color="auto"/>
                  </w:divBdr>
                  <w:divsChild>
                    <w:div w:id="12151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9923">
          <w:marLeft w:val="0"/>
          <w:marRight w:val="0"/>
          <w:marTop w:val="0"/>
          <w:marBottom w:val="0"/>
          <w:divBdr>
            <w:top w:val="none" w:sz="0" w:space="0" w:color="auto"/>
            <w:left w:val="none" w:sz="0" w:space="0" w:color="auto"/>
            <w:bottom w:val="none" w:sz="0" w:space="0" w:color="auto"/>
            <w:right w:val="none" w:sz="0" w:space="0" w:color="auto"/>
          </w:divBdr>
        </w:div>
        <w:div w:id="1863977549">
          <w:marLeft w:val="0"/>
          <w:marRight w:val="0"/>
          <w:marTop w:val="0"/>
          <w:marBottom w:val="0"/>
          <w:divBdr>
            <w:top w:val="none" w:sz="0" w:space="0" w:color="auto"/>
            <w:left w:val="none" w:sz="0" w:space="0" w:color="auto"/>
            <w:bottom w:val="none" w:sz="0" w:space="0" w:color="auto"/>
            <w:right w:val="none" w:sz="0" w:space="0" w:color="auto"/>
          </w:divBdr>
        </w:div>
        <w:div w:id="1003819796">
          <w:marLeft w:val="0"/>
          <w:marRight w:val="0"/>
          <w:marTop w:val="0"/>
          <w:marBottom w:val="0"/>
          <w:divBdr>
            <w:top w:val="none" w:sz="0" w:space="0" w:color="auto"/>
            <w:left w:val="none" w:sz="0" w:space="0" w:color="auto"/>
            <w:bottom w:val="none" w:sz="0" w:space="0" w:color="auto"/>
            <w:right w:val="none" w:sz="0" w:space="0" w:color="auto"/>
          </w:divBdr>
          <w:divsChild>
            <w:div w:id="1551918819">
              <w:marLeft w:val="0"/>
              <w:marRight w:val="0"/>
              <w:marTop w:val="0"/>
              <w:marBottom w:val="0"/>
              <w:divBdr>
                <w:top w:val="single" w:sz="6" w:space="0" w:color="9F9FDA"/>
                <w:left w:val="single" w:sz="6" w:space="0" w:color="9F9FDA"/>
                <w:bottom w:val="single" w:sz="6" w:space="0" w:color="9F9FDA"/>
                <w:right w:val="single" w:sz="6" w:space="0" w:color="9F9FDA"/>
              </w:divBdr>
              <w:divsChild>
                <w:div w:id="101852061">
                  <w:marLeft w:val="0"/>
                  <w:marRight w:val="0"/>
                  <w:marTop w:val="0"/>
                  <w:marBottom w:val="0"/>
                  <w:divBdr>
                    <w:top w:val="none" w:sz="0" w:space="0" w:color="auto"/>
                    <w:left w:val="none" w:sz="0" w:space="0" w:color="auto"/>
                    <w:bottom w:val="none" w:sz="0" w:space="0" w:color="auto"/>
                    <w:right w:val="none" w:sz="0" w:space="0" w:color="auto"/>
                  </w:divBdr>
                  <w:divsChild>
                    <w:div w:id="6866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64121">
          <w:marLeft w:val="0"/>
          <w:marRight w:val="0"/>
          <w:marTop w:val="0"/>
          <w:marBottom w:val="0"/>
          <w:divBdr>
            <w:top w:val="none" w:sz="0" w:space="0" w:color="auto"/>
            <w:left w:val="none" w:sz="0" w:space="0" w:color="auto"/>
            <w:bottom w:val="none" w:sz="0" w:space="0" w:color="auto"/>
            <w:right w:val="none" w:sz="0" w:space="0" w:color="auto"/>
          </w:divBdr>
        </w:div>
        <w:div w:id="2000500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3998</Words>
  <Characters>22790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Татьяна</dc:creator>
  <cp:keywords/>
  <dc:description/>
  <cp:lastModifiedBy>user</cp:lastModifiedBy>
  <cp:revision>6</cp:revision>
  <dcterms:created xsi:type="dcterms:W3CDTF">2025-06-06T08:14:00Z</dcterms:created>
  <dcterms:modified xsi:type="dcterms:W3CDTF">2025-09-15T11:44:00Z</dcterms:modified>
</cp:coreProperties>
</file>